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43E19" w14:textId="32E01197" w:rsidR="00331BFF" w:rsidRDefault="00331BFF" w:rsidP="00331BFF">
      <w:pPr>
        <w:shd w:val="clear" w:color="auto" w:fill="FFFFFF"/>
        <w:spacing w:before="150" w:after="150" w:line="240" w:lineRule="auto"/>
        <w:ind w:left="450" w:right="450"/>
        <w:jc w:val="center"/>
        <w:rPr>
          <w:rFonts w:ascii="Times New Roman" w:eastAsia="Times New Roman" w:hAnsi="Times New Roman" w:cs="Times New Roman"/>
          <w:b/>
          <w:bCs/>
          <w:color w:val="333333"/>
          <w:sz w:val="28"/>
          <w:szCs w:val="28"/>
          <w:lang w:eastAsia="uk-UA"/>
        </w:rPr>
      </w:pPr>
      <w:bookmarkStart w:id="0" w:name="_GoBack"/>
      <w:bookmarkEnd w:id="0"/>
      <w:r w:rsidRPr="002533FF">
        <w:rPr>
          <w:rFonts w:ascii="Times New Roman" w:eastAsia="Times New Roman" w:hAnsi="Times New Roman" w:cs="Times New Roman"/>
          <w:b/>
          <w:bCs/>
          <w:color w:val="333333"/>
          <w:sz w:val="28"/>
          <w:szCs w:val="28"/>
          <w:lang w:eastAsia="uk-UA"/>
        </w:rPr>
        <w:t xml:space="preserve">Порядок </w:t>
      </w:r>
      <w:r w:rsidR="00105C96" w:rsidRPr="00105C96">
        <w:rPr>
          <w:rFonts w:ascii="Times New Roman" w:eastAsia="Times New Roman" w:hAnsi="Times New Roman" w:cs="Times New Roman"/>
          <w:b/>
          <w:bCs/>
          <w:color w:val="333333"/>
          <w:sz w:val="28"/>
          <w:szCs w:val="28"/>
          <w:lang w:eastAsia="uk-UA"/>
        </w:rPr>
        <w:t>припинення/обмеження</w:t>
      </w:r>
      <w:r w:rsidR="00105C96">
        <w:rPr>
          <w:rFonts w:ascii="Times New Roman" w:eastAsia="Times New Roman" w:hAnsi="Times New Roman" w:cs="Times New Roman"/>
          <w:b/>
          <w:bCs/>
          <w:color w:val="333333"/>
          <w:sz w:val="28"/>
          <w:szCs w:val="28"/>
          <w:lang w:eastAsia="uk-UA"/>
        </w:rPr>
        <w:t xml:space="preserve"> та відновлення </w:t>
      </w:r>
      <w:r w:rsidRPr="002533FF">
        <w:rPr>
          <w:rFonts w:ascii="Times New Roman" w:eastAsia="Times New Roman" w:hAnsi="Times New Roman" w:cs="Times New Roman"/>
          <w:b/>
          <w:bCs/>
          <w:color w:val="333333"/>
          <w:sz w:val="28"/>
          <w:szCs w:val="28"/>
          <w:lang w:eastAsia="uk-UA"/>
        </w:rPr>
        <w:t>розподілу природного газу споживачам</w:t>
      </w:r>
    </w:p>
    <w:p w14:paraId="404F29F0" w14:textId="15187427" w:rsidR="00331BFF" w:rsidRPr="002533FF" w:rsidRDefault="00331BFF" w:rsidP="00331B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 w:name="n654"/>
      <w:bookmarkEnd w:id="1"/>
      <w:r w:rsidRPr="00331BFF">
        <w:rPr>
          <w:rFonts w:ascii="Times New Roman" w:eastAsia="Times New Roman" w:hAnsi="Times New Roman" w:cs="Times New Roman"/>
          <w:color w:val="333333"/>
          <w:sz w:val="24"/>
          <w:szCs w:val="24"/>
          <w:lang w:eastAsia="uk-UA"/>
        </w:rPr>
        <w:t>Відповідно до положень глави 7 розділу VI Кодексу газорозподільних систем, затвердженого постановою НКРЕКП від 30.09.2015 №2494</w:t>
      </w:r>
      <w:r w:rsidRPr="00331BFF">
        <w:t xml:space="preserve"> </w:t>
      </w:r>
      <w:r w:rsidRPr="00331BFF">
        <w:rPr>
          <w:rFonts w:ascii="Times New Roman" w:eastAsia="Times New Roman" w:hAnsi="Times New Roman" w:cs="Times New Roman"/>
          <w:color w:val="333333"/>
          <w:sz w:val="24"/>
          <w:szCs w:val="24"/>
          <w:lang w:eastAsia="uk-UA"/>
        </w:rPr>
        <w:t>Оператор газорозподільної системи (далі - Оператор ГРМ)</w:t>
      </w:r>
      <w:r>
        <w:rPr>
          <w:rFonts w:ascii="Times New Roman" w:eastAsia="Times New Roman" w:hAnsi="Times New Roman" w:cs="Times New Roman"/>
          <w:color w:val="333333"/>
          <w:sz w:val="24"/>
          <w:szCs w:val="24"/>
          <w:lang w:eastAsia="uk-UA"/>
        </w:rPr>
        <w:t xml:space="preserve"> </w:t>
      </w:r>
      <w:r w:rsidRPr="002533FF">
        <w:rPr>
          <w:rFonts w:ascii="Times New Roman" w:eastAsia="Times New Roman" w:hAnsi="Times New Roman" w:cs="Times New Roman"/>
          <w:color w:val="333333"/>
          <w:sz w:val="24"/>
          <w:szCs w:val="24"/>
          <w:lang w:eastAsia="uk-UA"/>
        </w:rPr>
        <w:t xml:space="preserve"> в установленому законодавством порядку має право припинити/обмежити газопостачання (розподіл природного газу) на об’єкт споживача (у тому числі побутового споживача) з </w:t>
      </w:r>
      <w:r w:rsidRPr="004821DF">
        <w:rPr>
          <w:rFonts w:ascii="Times New Roman" w:eastAsia="Times New Roman" w:hAnsi="Times New Roman" w:cs="Times New Roman"/>
          <w:sz w:val="24"/>
          <w:szCs w:val="24"/>
          <w:lang w:eastAsia="uk-UA"/>
        </w:rPr>
        <w:t>дотриманням</w:t>
      </w:r>
      <w:r w:rsidRPr="002533FF">
        <w:rPr>
          <w:rFonts w:ascii="Times New Roman" w:eastAsia="Times New Roman" w:hAnsi="Times New Roman" w:cs="Times New Roman"/>
          <w:color w:val="333333"/>
          <w:sz w:val="24"/>
          <w:szCs w:val="24"/>
          <w:lang w:eastAsia="uk-UA"/>
        </w:rPr>
        <w:t> </w:t>
      </w:r>
      <w:hyperlink r:id="rId4" w:history="1">
        <w:r w:rsidRPr="004821DF">
          <w:rPr>
            <w:rFonts w:ascii="Times New Roman" w:eastAsia="Times New Roman" w:hAnsi="Times New Roman" w:cs="Times New Roman"/>
            <w:sz w:val="24"/>
            <w:szCs w:val="24"/>
            <w:lang w:eastAsia="uk-UA"/>
          </w:rPr>
          <w:t>Правил безпеки систем газопостачання, затверджених наказом Міністерства енергетики та вугільної промисловості України від</w:t>
        </w:r>
        <w:r w:rsidR="008E6C1D">
          <w:rPr>
            <w:rFonts w:ascii="Times New Roman" w:eastAsia="Times New Roman" w:hAnsi="Times New Roman" w:cs="Times New Roman"/>
            <w:sz w:val="24"/>
            <w:szCs w:val="24"/>
            <w:lang w:eastAsia="uk-UA"/>
          </w:rPr>
          <w:t xml:space="preserve">               </w:t>
        </w:r>
        <w:r w:rsidRPr="004821DF">
          <w:rPr>
            <w:rFonts w:ascii="Times New Roman" w:eastAsia="Times New Roman" w:hAnsi="Times New Roman" w:cs="Times New Roman"/>
            <w:sz w:val="24"/>
            <w:szCs w:val="24"/>
            <w:lang w:eastAsia="uk-UA"/>
          </w:rPr>
          <w:t xml:space="preserve"> 15 травня 2015 року № 285</w:t>
        </w:r>
      </w:hyperlink>
      <w:r w:rsidRPr="002533FF">
        <w:rPr>
          <w:rFonts w:ascii="Times New Roman" w:eastAsia="Times New Roman" w:hAnsi="Times New Roman" w:cs="Times New Roman"/>
          <w:color w:val="333333"/>
          <w:sz w:val="24"/>
          <w:szCs w:val="24"/>
          <w:lang w:eastAsia="uk-UA"/>
        </w:rPr>
        <w:t> та нормативних документів, що визначають порядок обмеження/припинення природного газу, у таких випадках:</w:t>
      </w:r>
    </w:p>
    <w:p w14:paraId="3E4ADE19" w14:textId="77777777" w:rsidR="00331BFF" w:rsidRPr="002533FF" w:rsidRDefault="00331BFF" w:rsidP="00331B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1524"/>
      <w:bookmarkStart w:id="3" w:name="n655"/>
      <w:bookmarkEnd w:id="2"/>
      <w:bookmarkEnd w:id="3"/>
      <w:r w:rsidRPr="002533FF">
        <w:rPr>
          <w:rFonts w:ascii="Times New Roman" w:eastAsia="Times New Roman" w:hAnsi="Times New Roman" w:cs="Times New Roman"/>
          <w:color w:val="333333"/>
          <w:sz w:val="24"/>
          <w:szCs w:val="24"/>
          <w:lang w:eastAsia="uk-UA"/>
        </w:rPr>
        <w:t>1) несвоєчасна та/або неповна оплата послуг згідно з умовами договору розподілу природного газу;</w:t>
      </w:r>
    </w:p>
    <w:p w14:paraId="59374404" w14:textId="77777777" w:rsidR="00331BFF" w:rsidRPr="002533FF" w:rsidRDefault="00331BFF" w:rsidP="00331B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656"/>
      <w:bookmarkEnd w:id="4"/>
      <w:r w:rsidRPr="002533FF">
        <w:rPr>
          <w:rFonts w:ascii="Times New Roman" w:eastAsia="Times New Roman" w:hAnsi="Times New Roman" w:cs="Times New Roman"/>
          <w:color w:val="333333"/>
          <w:sz w:val="24"/>
          <w:szCs w:val="24"/>
          <w:lang w:eastAsia="uk-UA"/>
        </w:rPr>
        <w:t>2) отримання від Оператора ГТС повідомлення про припинення розподілу природного газу споживачу у випадках:</w:t>
      </w:r>
    </w:p>
    <w:p w14:paraId="38392C9D" w14:textId="77777777" w:rsidR="00331BFF" w:rsidRPr="002533FF" w:rsidRDefault="00331BFF" w:rsidP="00331B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2224"/>
      <w:bookmarkEnd w:id="5"/>
      <w:r w:rsidRPr="002533FF">
        <w:rPr>
          <w:rFonts w:ascii="Times New Roman" w:eastAsia="Times New Roman" w:hAnsi="Times New Roman" w:cs="Times New Roman"/>
          <w:color w:val="333333"/>
          <w:sz w:val="24"/>
          <w:szCs w:val="24"/>
          <w:lang w:eastAsia="uk-UA"/>
        </w:rPr>
        <w:t>відсутності споживача в Реєстрі споживачів будь-якого постачальника у відповідному розрахунковому періоді;</w:t>
      </w:r>
    </w:p>
    <w:p w14:paraId="047150BD" w14:textId="77777777" w:rsidR="00331BFF" w:rsidRPr="002533FF" w:rsidRDefault="00331BFF" w:rsidP="00331B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2225"/>
      <w:bookmarkEnd w:id="6"/>
      <w:r w:rsidRPr="002533FF">
        <w:rPr>
          <w:rFonts w:ascii="Times New Roman" w:eastAsia="Times New Roman" w:hAnsi="Times New Roman" w:cs="Times New Roman"/>
          <w:color w:val="333333"/>
          <w:sz w:val="24"/>
          <w:szCs w:val="24"/>
          <w:lang w:eastAsia="uk-UA"/>
        </w:rPr>
        <w:t>відсутності підтвердженої номінації у діючого постачальника на обсяги транспортування природного газу для потреб споживача;</w:t>
      </w:r>
    </w:p>
    <w:p w14:paraId="66F8D676" w14:textId="77777777" w:rsidR="00331BFF" w:rsidRPr="002533FF" w:rsidRDefault="00331BFF" w:rsidP="00331B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1525"/>
      <w:bookmarkStart w:id="8" w:name="n657"/>
      <w:bookmarkEnd w:id="7"/>
      <w:bookmarkEnd w:id="8"/>
      <w:r w:rsidRPr="002533FF">
        <w:rPr>
          <w:rFonts w:ascii="Times New Roman" w:eastAsia="Times New Roman" w:hAnsi="Times New Roman" w:cs="Times New Roman"/>
          <w:color w:val="333333"/>
          <w:sz w:val="24"/>
          <w:szCs w:val="24"/>
          <w:lang w:eastAsia="uk-UA"/>
        </w:rPr>
        <w:t>3) подання споживачем або його постачальником (який уклав з Оператором ГРМ договір на виконання робіт, пов’язаних з припиненням/обмеженням газопостачання споживачам) письмової заяви про припинення газопостачання;</w:t>
      </w:r>
    </w:p>
    <w:p w14:paraId="73484B20" w14:textId="77777777" w:rsidR="00331BFF" w:rsidRPr="002533FF" w:rsidRDefault="00331BFF" w:rsidP="00331B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658"/>
      <w:bookmarkEnd w:id="9"/>
      <w:r w:rsidRPr="002533FF">
        <w:rPr>
          <w:rFonts w:ascii="Times New Roman" w:eastAsia="Times New Roman" w:hAnsi="Times New Roman" w:cs="Times New Roman"/>
          <w:color w:val="333333"/>
          <w:sz w:val="24"/>
          <w:szCs w:val="24"/>
          <w:lang w:eastAsia="uk-UA"/>
        </w:rPr>
        <w:t>4) відмова споживача від встановлення лічильника газу, що здійснюється за ініціативи та за кошти Оператора ГРМ, з урахуванням </w:t>
      </w:r>
      <w:hyperlink r:id="rId5" w:tgtFrame="_blank" w:history="1">
        <w:r w:rsidRPr="004821DF">
          <w:rPr>
            <w:rFonts w:ascii="Times New Roman" w:eastAsia="Times New Roman" w:hAnsi="Times New Roman" w:cs="Times New Roman"/>
            <w:sz w:val="24"/>
            <w:szCs w:val="24"/>
            <w:lang w:eastAsia="uk-UA"/>
          </w:rPr>
          <w:t>Закону України</w:t>
        </w:r>
      </w:hyperlink>
      <w:r w:rsidRPr="002533FF">
        <w:rPr>
          <w:rFonts w:ascii="Times New Roman" w:eastAsia="Times New Roman" w:hAnsi="Times New Roman" w:cs="Times New Roman"/>
          <w:color w:val="333333"/>
          <w:sz w:val="24"/>
          <w:szCs w:val="24"/>
          <w:lang w:eastAsia="uk-UA"/>
        </w:rPr>
        <w:t> «Про забезпечення комерційного обліку природного газу»;</w:t>
      </w:r>
    </w:p>
    <w:p w14:paraId="6A0D199C" w14:textId="77777777" w:rsidR="00331BFF" w:rsidRPr="002533FF" w:rsidRDefault="00331BFF" w:rsidP="00331B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1526"/>
      <w:bookmarkStart w:id="11" w:name="n659"/>
      <w:bookmarkEnd w:id="10"/>
      <w:bookmarkEnd w:id="11"/>
      <w:r w:rsidRPr="002533FF">
        <w:rPr>
          <w:rFonts w:ascii="Times New Roman" w:eastAsia="Times New Roman" w:hAnsi="Times New Roman" w:cs="Times New Roman"/>
          <w:color w:val="333333"/>
          <w:sz w:val="24"/>
          <w:szCs w:val="24"/>
          <w:lang w:eastAsia="uk-UA"/>
        </w:rPr>
        <w:t>5) розірвання договору розподілу природного газу;</w:t>
      </w:r>
    </w:p>
    <w:p w14:paraId="7140E820" w14:textId="77777777" w:rsidR="00331BFF" w:rsidRPr="002533FF" w:rsidRDefault="00331BFF" w:rsidP="00331B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2105"/>
      <w:bookmarkStart w:id="13" w:name="n660"/>
      <w:bookmarkEnd w:id="12"/>
      <w:bookmarkEnd w:id="13"/>
      <w:r w:rsidRPr="002533FF">
        <w:rPr>
          <w:rFonts w:ascii="Times New Roman" w:eastAsia="Times New Roman" w:hAnsi="Times New Roman" w:cs="Times New Roman"/>
          <w:color w:val="333333"/>
          <w:sz w:val="24"/>
          <w:szCs w:val="24"/>
          <w:lang w:eastAsia="uk-UA"/>
        </w:rPr>
        <w:t>6) несанкціонований відбір природного газу або втручання в роботу ЗВТ чи ГРМ;</w:t>
      </w:r>
    </w:p>
    <w:p w14:paraId="62161241" w14:textId="77777777" w:rsidR="00331BFF" w:rsidRPr="002533FF" w:rsidRDefault="00331BFF" w:rsidP="00331B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661"/>
      <w:bookmarkEnd w:id="14"/>
      <w:r w:rsidRPr="002533FF">
        <w:rPr>
          <w:rFonts w:ascii="Times New Roman" w:eastAsia="Times New Roman" w:hAnsi="Times New Roman" w:cs="Times New Roman"/>
          <w:color w:val="333333"/>
          <w:sz w:val="24"/>
          <w:szCs w:val="24"/>
          <w:lang w:eastAsia="uk-UA"/>
        </w:rPr>
        <w:t>7) несанкціоноване відновлення газоспоживання;</w:t>
      </w:r>
    </w:p>
    <w:p w14:paraId="03C7208F" w14:textId="77777777" w:rsidR="00331BFF" w:rsidRPr="002533FF" w:rsidRDefault="00331BFF" w:rsidP="00331B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662"/>
      <w:bookmarkEnd w:id="15"/>
      <w:r w:rsidRPr="002533FF">
        <w:rPr>
          <w:rFonts w:ascii="Times New Roman" w:eastAsia="Times New Roman" w:hAnsi="Times New Roman" w:cs="Times New Roman"/>
          <w:color w:val="333333"/>
          <w:sz w:val="24"/>
          <w:szCs w:val="24"/>
          <w:lang w:eastAsia="uk-UA"/>
        </w:rPr>
        <w:t>8) визнання в установленому порядку аварійним станом газорозподільної системи та/або ліквідація наслідків аварій, спричинених надзвичайними ситуаціями техногенного, природного або екологічного характеру, та проведення ремонтно-відновлювальних робіт;</w:t>
      </w:r>
    </w:p>
    <w:p w14:paraId="0938B25E" w14:textId="77777777" w:rsidR="00331BFF" w:rsidRPr="002533FF" w:rsidRDefault="00331BFF" w:rsidP="00331B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663"/>
      <w:bookmarkEnd w:id="16"/>
      <w:r w:rsidRPr="002533FF">
        <w:rPr>
          <w:rFonts w:ascii="Times New Roman" w:eastAsia="Times New Roman" w:hAnsi="Times New Roman" w:cs="Times New Roman"/>
          <w:color w:val="333333"/>
          <w:sz w:val="24"/>
          <w:szCs w:val="24"/>
          <w:lang w:eastAsia="uk-UA"/>
        </w:rPr>
        <w:t>9) наявність заборгованості за несанкціонований відбір природного газу з ГРМ;</w:t>
      </w:r>
    </w:p>
    <w:p w14:paraId="563BC06E" w14:textId="77777777" w:rsidR="00331BFF" w:rsidRPr="002533FF" w:rsidRDefault="00331BFF" w:rsidP="00331B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664"/>
      <w:bookmarkStart w:id="18" w:name="n665"/>
      <w:bookmarkEnd w:id="17"/>
      <w:bookmarkEnd w:id="18"/>
      <w:r w:rsidRPr="002533FF">
        <w:rPr>
          <w:rFonts w:ascii="Times New Roman" w:eastAsia="Times New Roman" w:hAnsi="Times New Roman" w:cs="Times New Roman"/>
          <w:color w:val="333333"/>
          <w:sz w:val="24"/>
          <w:szCs w:val="24"/>
          <w:lang w:eastAsia="uk-UA"/>
        </w:rPr>
        <w:t xml:space="preserve">10) необґрунтована відмова від підписання </w:t>
      </w:r>
      <w:proofErr w:type="spellStart"/>
      <w:r w:rsidRPr="002533FF">
        <w:rPr>
          <w:rFonts w:ascii="Times New Roman" w:eastAsia="Times New Roman" w:hAnsi="Times New Roman" w:cs="Times New Roman"/>
          <w:color w:val="333333"/>
          <w:sz w:val="24"/>
          <w:szCs w:val="24"/>
          <w:lang w:eastAsia="uk-UA"/>
        </w:rPr>
        <w:t>акта</w:t>
      </w:r>
      <w:proofErr w:type="spellEnd"/>
      <w:r w:rsidRPr="002533FF">
        <w:rPr>
          <w:rFonts w:ascii="Times New Roman" w:eastAsia="Times New Roman" w:hAnsi="Times New Roman" w:cs="Times New Roman"/>
          <w:color w:val="333333"/>
          <w:sz w:val="24"/>
          <w:szCs w:val="24"/>
          <w:lang w:eastAsia="uk-UA"/>
        </w:rPr>
        <w:t xml:space="preserve"> наданих послуг та/або </w:t>
      </w:r>
      <w:proofErr w:type="spellStart"/>
      <w:r w:rsidRPr="002533FF">
        <w:rPr>
          <w:rFonts w:ascii="Times New Roman" w:eastAsia="Times New Roman" w:hAnsi="Times New Roman" w:cs="Times New Roman"/>
          <w:color w:val="333333"/>
          <w:sz w:val="24"/>
          <w:szCs w:val="24"/>
          <w:lang w:eastAsia="uk-UA"/>
        </w:rPr>
        <w:t>акта</w:t>
      </w:r>
      <w:proofErr w:type="spellEnd"/>
      <w:r w:rsidRPr="002533FF">
        <w:rPr>
          <w:rFonts w:ascii="Times New Roman" w:eastAsia="Times New Roman" w:hAnsi="Times New Roman" w:cs="Times New Roman"/>
          <w:color w:val="333333"/>
          <w:sz w:val="24"/>
          <w:szCs w:val="24"/>
          <w:lang w:eastAsia="uk-UA"/>
        </w:rPr>
        <w:t xml:space="preserve"> приймання-передачі природного газу (норма застосовується по об’єкту споживача, що не є побутовим);</w:t>
      </w:r>
    </w:p>
    <w:p w14:paraId="4D5231F9" w14:textId="77777777" w:rsidR="00331BFF" w:rsidRPr="002533FF" w:rsidRDefault="00331BFF" w:rsidP="00331B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106"/>
      <w:bookmarkEnd w:id="19"/>
      <w:r w:rsidRPr="002533FF">
        <w:rPr>
          <w:rFonts w:ascii="Times New Roman" w:eastAsia="Times New Roman" w:hAnsi="Times New Roman" w:cs="Times New Roman"/>
          <w:color w:val="333333"/>
          <w:sz w:val="24"/>
          <w:szCs w:val="24"/>
          <w:lang w:eastAsia="uk-UA"/>
        </w:rPr>
        <w:t xml:space="preserve">11) відмова представникам Оператора ГРМ в доступі на об’єкти або земельну ділянку Споживача, де розташована газорозподільна система та/або газове обладнання, та/або комерційний вузол обліку газу, для здійснення контролю відповідності встановленого </w:t>
      </w:r>
      <w:proofErr w:type="spellStart"/>
      <w:r w:rsidRPr="002533FF">
        <w:rPr>
          <w:rFonts w:ascii="Times New Roman" w:eastAsia="Times New Roman" w:hAnsi="Times New Roman" w:cs="Times New Roman"/>
          <w:color w:val="333333"/>
          <w:sz w:val="24"/>
          <w:szCs w:val="24"/>
          <w:lang w:eastAsia="uk-UA"/>
        </w:rPr>
        <w:t>газоспоживаючого</w:t>
      </w:r>
      <w:proofErr w:type="spellEnd"/>
      <w:r w:rsidRPr="002533FF">
        <w:rPr>
          <w:rFonts w:ascii="Times New Roman" w:eastAsia="Times New Roman" w:hAnsi="Times New Roman" w:cs="Times New Roman"/>
          <w:color w:val="333333"/>
          <w:sz w:val="24"/>
          <w:szCs w:val="24"/>
          <w:lang w:eastAsia="uk-UA"/>
        </w:rPr>
        <w:t xml:space="preserve"> обладнання </w:t>
      </w:r>
      <w:proofErr w:type="spellStart"/>
      <w:r w:rsidRPr="002533FF">
        <w:rPr>
          <w:rFonts w:ascii="Times New Roman" w:eastAsia="Times New Roman" w:hAnsi="Times New Roman" w:cs="Times New Roman"/>
          <w:color w:val="333333"/>
          <w:sz w:val="24"/>
          <w:szCs w:val="24"/>
          <w:lang w:eastAsia="uk-UA"/>
        </w:rPr>
        <w:t>проєктній</w:t>
      </w:r>
      <w:proofErr w:type="spellEnd"/>
      <w:r w:rsidRPr="002533FF">
        <w:rPr>
          <w:rFonts w:ascii="Times New Roman" w:eastAsia="Times New Roman" w:hAnsi="Times New Roman" w:cs="Times New Roman"/>
          <w:color w:val="333333"/>
          <w:sz w:val="24"/>
          <w:szCs w:val="24"/>
          <w:lang w:eastAsia="uk-UA"/>
        </w:rPr>
        <w:t xml:space="preserve"> документації, обстеження газових мереж до ВОГ та/або </w:t>
      </w:r>
      <w:proofErr w:type="spellStart"/>
      <w:r w:rsidRPr="002533FF">
        <w:rPr>
          <w:rFonts w:ascii="Times New Roman" w:eastAsia="Times New Roman" w:hAnsi="Times New Roman" w:cs="Times New Roman"/>
          <w:color w:val="333333"/>
          <w:sz w:val="24"/>
          <w:szCs w:val="24"/>
          <w:lang w:eastAsia="uk-UA"/>
        </w:rPr>
        <w:t>газоспоживаючого</w:t>
      </w:r>
      <w:proofErr w:type="spellEnd"/>
      <w:r w:rsidRPr="002533FF">
        <w:rPr>
          <w:rFonts w:ascii="Times New Roman" w:eastAsia="Times New Roman" w:hAnsi="Times New Roman" w:cs="Times New Roman"/>
          <w:color w:val="333333"/>
          <w:sz w:val="24"/>
          <w:szCs w:val="24"/>
          <w:lang w:eastAsia="uk-UA"/>
        </w:rPr>
        <w:t xml:space="preserve"> обладнання;</w:t>
      </w:r>
    </w:p>
    <w:p w14:paraId="61BE8AB8" w14:textId="77777777" w:rsidR="00331BFF" w:rsidRPr="002533FF" w:rsidRDefault="00331BFF" w:rsidP="00331B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107"/>
      <w:bookmarkStart w:id="21" w:name="n666"/>
      <w:bookmarkEnd w:id="20"/>
      <w:bookmarkEnd w:id="21"/>
      <w:r w:rsidRPr="002533FF">
        <w:rPr>
          <w:rFonts w:ascii="Times New Roman" w:eastAsia="Times New Roman" w:hAnsi="Times New Roman" w:cs="Times New Roman"/>
          <w:color w:val="333333"/>
          <w:sz w:val="24"/>
          <w:szCs w:val="24"/>
          <w:lang w:eastAsia="uk-UA"/>
        </w:rPr>
        <w:t>12) в інших випадках, передбачених законодавством.</w:t>
      </w:r>
    </w:p>
    <w:p w14:paraId="65DC9CD8" w14:textId="77777777" w:rsidR="00331BFF" w:rsidRPr="002533FF" w:rsidRDefault="00331BFF" w:rsidP="00331B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1528"/>
      <w:bookmarkEnd w:id="22"/>
      <w:r w:rsidRPr="002533FF">
        <w:rPr>
          <w:rFonts w:ascii="Times New Roman" w:eastAsia="Times New Roman" w:hAnsi="Times New Roman" w:cs="Times New Roman"/>
          <w:color w:val="333333"/>
          <w:sz w:val="24"/>
          <w:szCs w:val="24"/>
          <w:lang w:eastAsia="uk-UA"/>
        </w:rPr>
        <w:t xml:space="preserve">Якщо припинення газопостачання (розподілу природного газу) на об’єкт побутового споживача буде здійснюватися у випадках, визначених у підпунктах 1 - 5 (крім випадку подання споживачем письмової заяви про припинення газопостачання), 9 цього пункту, Оператор ГРМ має надіслати рекомендованим поштовим відправленням або надати з </w:t>
      </w:r>
      <w:r w:rsidRPr="002533FF">
        <w:rPr>
          <w:rFonts w:ascii="Times New Roman" w:eastAsia="Times New Roman" w:hAnsi="Times New Roman" w:cs="Times New Roman"/>
          <w:color w:val="333333"/>
          <w:sz w:val="24"/>
          <w:szCs w:val="24"/>
          <w:lang w:eastAsia="uk-UA"/>
        </w:rPr>
        <w:lastRenderedPageBreak/>
        <w:t>позначкою про вручення повідомлення про припинення газопостачання/розподілу природного газу побутовому споживачу не менше ніж за три доби до запланованої дати припинення газопостачання (розподілу природного газу). При цьому в повідомленні мають бути зазначені підстави та дата припинення газопостачання (розподілу природного газу) Оператором ГРМ.</w:t>
      </w:r>
    </w:p>
    <w:p w14:paraId="6EE4F49C" w14:textId="77777777" w:rsidR="00331BFF" w:rsidRPr="002533FF" w:rsidRDefault="00331BFF" w:rsidP="00331B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1527"/>
      <w:bookmarkStart w:id="24" w:name="n667"/>
      <w:bookmarkEnd w:id="23"/>
      <w:bookmarkEnd w:id="24"/>
      <w:r w:rsidRPr="002533FF">
        <w:rPr>
          <w:rFonts w:ascii="Times New Roman" w:eastAsia="Times New Roman" w:hAnsi="Times New Roman" w:cs="Times New Roman"/>
          <w:color w:val="333333"/>
          <w:sz w:val="24"/>
          <w:szCs w:val="24"/>
          <w:lang w:eastAsia="uk-UA"/>
        </w:rPr>
        <w:t>2. Споживач зобов’язаний допустити представників Оператора ГРМ на власні об’єкти та не протидіяти їм при здійсненні заходів з припинення (обмеження) розподілу природного газу. При отриманні від Оператора ГРМ письмової вимоги про самостійне обмеження або припинення споживання (відбору) природного газу споживач зобов’язаний виконати вимогу Оператора ГРМ та самостійно обмежити або припинити споживання (відбір) природного газу.</w:t>
      </w:r>
    </w:p>
    <w:p w14:paraId="6088F357" w14:textId="77777777" w:rsidR="00331BFF" w:rsidRPr="002533FF" w:rsidRDefault="00331BFF" w:rsidP="00331B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668"/>
      <w:bookmarkEnd w:id="25"/>
      <w:r w:rsidRPr="002533FF">
        <w:rPr>
          <w:rFonts w:ascii="Times New Roman" w:eastAsia="Times New Roman" w:hAnsi="Times New Roman" w:cs="Times New Roman"/>
          <w:color w:val="333333"/>
          <w:sz w:val="24"/>
          <w:szCs w:val="24"/>
          <w:lang w:eastAsia="uk-UA"/>
        </w:rPr>
        <w:t>3. Якщо внаслідок несвоєчасної та/або неповної оплати послуг за договором розподілу природного газу Оператор ГРМ не здійснив припинення (обмеження) розподілу природного газу споживачу-боржнику через відмову в доступі до об'єкта споживача або на письмову вимогу Оператора ГРМ споживач самостійно не обмежив чи не припинив споживання (відбір) природного газу з ГРМ, Оператор ГРМ має право вимагати від споживача, крім оплати послуги розподілу природного газу, сплати компенсації, яка розраховується за формулою</w:t>
      </w:r>
    </w:p>
    <w:p w14:paraId="00EC3563" w14:textId="77777777" w:rsidR="00331BFF" w:rsidRPr="002533FF" w:rsidRDefault="00331BFF" w:rsidP="00331BFF">
      <w:pPr>
        <w:shd w:val="clear" w:color="auto" w:fill="FFFFFF"/>
        <w:spacing w:before="150" w:after="150" w:line="240" w:lineRule="auto"/>
        <w:jc w:val="center"/>
        <w:rPr>
          <w:rFonts w:ascii="Times New Roman" w:eastAsia="Times New Roman" w:hAnsi="Times New Roman" w:cs="Times New Roman"/>
          <w:color w:val="333333"/>
          <w:sz w:val="24"/>
          <w:szCs w:val="24"/>
          <w:lang w:eastAsia="uk-UA"/>
        </w:rPr>
      </w:pPr>
      <w:bookmarkStart w:id="26" w:name="n2207"/>
      <w:bookmarkEnd w:id="26"/>
      <w:r w:rsidRPr="002533FF">
        <w:rPr>
          <w:rFonts w:ascii="Times New Roman" w:eastAsia="Times New Roman" w:hAnsi="Times New Roman" w:cs="Times New Roman"/>
          <w:color w:val="333333"/>
          <w:sz w:val="24"/>
          <w:szCs w:val="24"/>
          <w:lang w:eastAsia="uk-UA"/>
        </w:rPr>
        <w:t>В = W/12 </w:t>
      </w:r>
      <w:r w:rsidRPr="002533FF">
        <w:rPr>
          <w:rFonts w:ascii="Arial Unicode MS" w:eastAsia="Arial Unicode MS" w:hAnsi="Arial Unicode MS" w:cs="Arial Unicode MS" w:hint="eastAsia"/>
          <w:b/>
          <w:bCs/>
          <w:color w:val="333333"/>
          <w:sz w:val="24"/>
          <w:szCs w:val="24"/>
          <w:lang w:eastAsia="uk-UA"/>
        </w:rPr>
        <w:t>×</w:t>
      </w:r>
      <w:r w:rsidRPr="002533FF">
        <w:rPr>
          <w:rFonts w:ascii="Times New Roman" w:eastAsia="Times New Roman" w:hAnsi="Times New Roman" w:cs="Times New Roman"/>
          <w:color w:val="333333"/>
          <w:sz w:val="24"/>
          <w:szCs w:val="24"/>
          <w:lang w:eastAsia="uk-UA"/>
        </w:rPr>
        <w:t> Ц </w:t>
      </w:r>
      <w:r w:rsidRPr="002533FF">
        <w:rPr>
          <w:rFonts w:ascii="Arial Unicode MS" w:eastAsia="Arial Unicode MS" w:hAnsi="Arial Unicode MS" w:cs="Arial Unicode MS" w:hint="eastAsia"/>
          <w:b/>
          <w:bCs/>
          <w:color w:val="333333"/>
          <w:sz w:val="24"/>
          <w:szCs w:val="24"/>
          <w:lang w:eastAsia="uk-UA"/>
        </w:rPr>
        <w:t>×</w:t>
      </w:r>
      <w:r w:rsidRPr="002533FF">
        <w:rPr>
          <w:rFonts w:ascii="Times New Roman" w:eastAsia="Times New Roman" w:hAnsi="Times New Roman" w:cs="Times New Roman"/>
          <w:color w:val="333333"/>
          <w:sz w:val="24"/>
          <w:szCs w:val="24"/>
          <w:lang w:eastAsia="uk-UA"/>
        </w:rPr>
        <w:t> T,</w:t>
      </w:r>
    </w:p>
    <w:tbl>
      <w:tblPr>
        <w:tblW w:w="5000" w:type="pct"/>
        <w:tblCellMar>
          <w:left w:w="0" w:type="dxa"/>
          <w:right w:w="0" w:type="dxa"/>
        </w:tblCellMar>
        <w:tblLook w:val="04A0" w:firstRow="1" w:lastRow="0" w:firstColumn="1" w:lastColumn="0" w:noHBand="0" w:noVBand="1"/>
      </w:tblPr>
      <w:tblGrid>
        <w:gridCol w:w="597"/>
        <w:gridCol w:w="596"/>
        <w:gridCol w:w="313"/>
        <w:gridCol w:w="7843"/>
      </w:tblGrid>
      <w:tr w:rsidR="00331BFF" w:rsidRPr="002533FF" w14:paraId="58BF26CD" w14:textId="77777777" w:rsidTr="00E53977">
        <w:tc>
          <w:tcPr>
            <w:tcW w:w="600" w:type="dxa"/>
            <w:tcBorders>
              <w:top w:val="single" w:sz="2" w:space="0" w:color="auto"/>
              <w:left w:val="single" w:sz="2" w:space="0" w:color="auto"/>
              <w:bottom w:val="single" w:sz="2" w:space="0" w:color="auto"/>
              <w:right w:val="single" w:sz="2" w:space="0" w:color="auto"/>
            </w:tcBorders>
            <w:hideMark/>
          </w:tcPr>
          <w:p w14:paraId="00C8D635" w14:textId="77777777" w:rsidR="00331BFF" w:rsidRPr="002533FF" w:rsidRDefault="00331BFF" w:rsidP="00E53977">
            <w:pPr>
              <w:spacing w:before="150" w:after="150" w:line="240" w:lineRule="auto"/>
              <w:jc w:val="right"/>
              <w:rPr>
                <w:rFonts w:ascii="Times New Roman" w:eastAsia="Times New Roman" w:hAnsi="Times New Roman" w:cs="Times New Roman"/>
                <w:sz w:val="24"/>
                <w:szCs w:val="24"/>
                <w:lang w:eastAsia="uk-UA"/>
              </w:rPr>
            </w:pPr>
            <w:bookmarkStart w:id="27" w:name="n2208"/>
            <w:bookmarkEnd w:id="27"/>
            <w:r w:rsidRPr="002533FF">
              <w:rPr>
                <w:rFonts w:ascii="Times New Roman" w:eastAsia="Times New Roman" w:hAnsi="Times New Roman" w:cs="Times New Roman"/>
                <w:sz w:val="24"/>
                <w:szCs w:val="24"/>
                <w:lang w:eastAsia="uk-UA"/>
              </w:rPr>
              <w:t>де</w:t>
            </w:r>
          </w:p>
        </w:tc>
        <w:tc>
          <w:tcPr>
            <w:tcW w:w="600" w:type="dxa"/>
            <w:tcBorders>
              <w:top w:val="single" w:sz="2" w:space="0" w:color="auto"/>
              <w:left w:val="single" w:sz="2" w:space="0" w:color="auto"/>
              <w:bottom w:val="single" w:sz="2" w:space="0" w:color="auto"/>
              <w:right w:val="single" w:sz="2" w:space="0" w:color="auto"/>
            </w:tcBorders>
            <w:hideMark/>
          </w:tcPr>
          <w:p w14:paraId="33CE6E6C" w14:textId="77777777" w:rsidR="00331BFF" w:rsidRPr="002533FF" w:rsidRDefault="00331BFF" w:rsidP="00E53977">
            <w:pPr>
              <w:spacing w:before="150" w:after="150" w:line="240" w:lineRule="auto"/>
              <w:jc w:val="center"/>
              <w:rPr>
                <w:rFonts w:ascii="Times New Roman" w:eastAsia="Times New Roman" w:hAnsi="Times New Roman" w:cs="Times New Roman"/>
                <w:sz w:val="24"/>
                <w:szCs w:val="24"/>
                <w:lang w:eastAsia="uk-UA"/>
              </w:rPr>
            </w:pPr>
            <w:r w:rsidRPr="002533FF">
              <w:rPr>
                <w:rFonts w:ascii="Times New Roman" w:eastAsia="Times New Roman" w:hAnsi="Times New Roman" w:cs="Times New Roman"/>
                <w:sz w:val="24"/>
                <w:szCs w:val="24"/>
                <w:lang w:eastAsia="uk-UA"/>
              </w:rPr>
              <w:t>В</w:t>
            </w:r>
          </w:p>
        </w:tc>
        <w:tc>
          <w:tcPr>
            <w:tcW w:w="315" w:type="dxa"/>
            <w:tcBorders>
              <w:top w:val="single" w:sz="2" w:space="0" w:color="auto"/>
              <w:left w:val="single" w:sz="2" w:space="0" w:color="auto"/>
              <w:bottom w:val="single" w:sz="2" w:space="0" w:color="auto"/>
              <w:right w:val="single" w:sz="2" w:space="0" w:color="auto"/>
            </w:tcBorders>
            <w:hideMark/>
          </w:tcPr>
          <w:p w14:paraId="116EE8EF" w14:textId="77777777" w:rsidR="00331BFF" w:rsidRPr="002533FF" w:rsidRDefault="00331BFF" w:rsidP="00E53977">
            <w:pPr>
              <w:spacing w:before="150" w:after="150" w:line="240" w:lineRule="auto"/>
              <w:jc w:val="center"/>
              <w:rPr>
                <w:rFonts w:ascii="Times New Roman" w:eastAsia="Times New Roman" w:hAnsi="Times New Roman" w:cs="Times New Roman"/>
                <w:sz w:val="24"/>
                <w:szCs w:val="24"/>
                <w:lang w:eastAsia="uk-UA"/>
              </w:rPr>
            </w:pPr>
            <w:r w:rsidRPr="002533FF">
              <w:rPr>
                <w:rFonts w:ascii="Times New Roman" w:eastAsia="Times New Roman" w:hAnsi="Times New Roman" w:cs="Times New Roman"/>
                <w:sz w:val="24"/>
                <w:szCs w:val="24"/>
                <w:lang w:eastAsia="uk-UA"/>
              </w:rPr>
              <w:t>-</w:t>
            </w:r>
          </w:p>
        </w:tc>
        <w:tc>
          <w:tcPr>
            <w:tcW w:w="7905" w:type="dxa"/>
            <w:tcBorders>
              <w:top w:val="single" w:sz="2" w:space="0" w:color="auto"/>
              <w:left w:val="single" w:sz="2" w:space="0" w:color="auto"/>
              <w:bottom w:val="single" w:sz="2" w:space="0" w:color="auto"/>
              <w:right w:val="single" w:sz="2" w:space="0" w:color="auto"/>
            </w:tcBorders>
            <w:hideMark/>
          </w:tcPr>
          <w:p w14:paraId="66EACCC9" w14:textId="77777777" w:rsidR="00331BFF" w:rsidRPr="002533FF" w:rsidRDefault="00331BFF" w:rsidP="00E53977">
            <w:pPr>
              <w:spacing w:before="150" w:after="150" w:line="240" w:lineRule="auto"/>
              <w:rPr>
                <w:rFonts w:ascii="Times New Roman" w:eastAsia="Times New Roman" w:hAnsi="Times New Roman" w:cs="Times New Roman"/>
                <w:sz w:val="24"/>
                <w:szCs w:val="24"/>
                <w:lang w:eastAsia="uk-UA"/>
              </w:rPr>
            </w:pPr>
            <w:r w:rsidRPr="002533FF">
              <w:rPr>
                <w:rFonts w:ascii="Times New Roman" w:eastAsia="Times New Roman" w:hAnsi="Times New Roman" w:cs="Times New Roman"/>
                <w:sz w:val="24"/>
                <w:szCs w:val="24"/>
                <w:lang w:eastAsia="uk-UA"/>
              </w:rPr>
              <w:t>величина компенсації;</w:t>
            </w:r>
          </w:p>
        </w:tc>
      </w:tr>
      <w:tr w:rsidR="00331BFF" w:rsidRPr="002533FF" w14:paraId="2217D875" w14:textId="77777777" w:rsidTr="00E53977">
        <w:tc>
          <w:tcPr>
            <w:tcW w:w="600" w:type="dxa"/>
            <w:tcBorders>
              <w:top w:val="single" w:sz="2" w:space="0" w:color="auto"/>
              <w:left w:val="single" w:sz="2" w:space="0" w:color="auto"/>
              <w:bottom w:val="single" w:sz="2" w:space="0" w:color="auto"/>
              <w:right w:val="single" w:sz="2" w:space="0" w:color="auto"/>
            </w:tcBorders>
            <w:hideMark/>
          </w:tcPr>
          <w:p w14:paraId="38407EA9" w14:textId="77777777" w:rsidR="00331BFF" w:rsidRPr="002533FF" w:rsidRDefault="00331BFF" w:rsidP="00E53977">
            <w:pPr>
              <w:spacing w:after="0" w:line="240" w:lineRule="auto"/>
              <w:rPr>
                <w:rFonts w:ascii="Times New Roman" w:eastAsia="Times New Roman" w:hAnsi="Times New Roman" w:cs="Times New Roman"/>
                <w:sz w:val="24"/>
                <w:szCs w:val="24"/>
                <w:lang w:eastAsia="uk-UA"/>
              </w:rPr>
            </w:pPr>
          </w:p>
        </w:tc>
        <w:tc>
          <w:tcPr>
            <w:tcW w:w="600" w:type="dxa"/>
            <w:tcBorders>
              <w:top w:val="single" w:sz="2" w:space="0" w:color="auto"/>
              <w:left w:val="single" w:sz="2" w:space="0" w:color="auto"/>
              <w:bottom w:val="single" w:sz="2" w:space="0" w:color="auto"/>
              <w:right w:val="single" w:sz="2" w:space="0" w:color="auto"/>
            </w:tcBorders>
            <w:hideMark/>
          </w:tcPr>
          <w:p w14:paraId="1D47DA5C" w14:textId="77777777" w:rsidR="00331BFF" w:rsidRPr="002533FF" w:rsidRDefault="00331BFF" w:rsidP="00E53977">
            <w:pPr>
              <w:spacing w:before="150" w:after="150" w:line="240" w:lineRule="auto"/>
              <w:jc w:val="center"/>
              <w:rPr>
                <w:rFonts w:ascii="Times New Roman" w:eastAsia="Times New Roman" w:hAnsi="Times New Roman" w:cs="Times New Roman"/>
                <w:sz w:val="24"/>
                <w:szCs w:val="24"/>
                <w:lang w:eastAsia="uk-UA"/>
              </w:rPr>
            </w:pPr>
            <w:r w:rsidRPr="002533FF">
              <w:rPr>
                <w:rFonts w:ascii="Times New Roman" w:eastAsia="Times New Roman" w:hAnsi="Times New Roman" w:cs="Times New Roman"/>
                <w:sz w:val="24"/>
                <w:szCs w:val="24"/>
                <w:lang w:eastAsia="uk-UA"/>
              </w:rPr>
              <w:t>W</w:t>
            </w:r>
          </w:p>
        </w:tc>
        <w:tc>
          <w:tcPr>
            <w:tcW w:w="315" w:type="dxa"/>
            <w:tcBorders>
              <w:top w:val="single" w:sz="2" w:space="0" w:color="auto"/>
              <w:left w:val="single" w:sz="2" w:space="0" w:color="auto"/>
              <w:bottom w:val="single" w:sz="2" w:space="0" w:color="auto"/>
              <w:right w:val="single" w:sz="2" w:space="0" w:color="auto"/>
            </w:tcBorders>
            <w:hideMark/>
          </w:tcPr>
          <w:p w14:paraId="6890C167" w14:textId="77777777" w:rsidR="00331BFF" w:rsidRPr="002533FF" w:rsidRDefault="00331BFF" w:rsidP="00E53977">
            <w:pPr>
              <w:spacing w:before="150" w:after="150" w:line="240" w:lineRule="auto"/>
              <w:jc w:val="center"/>
              <w:rPr>
                <w:rFonts w:ascii="Times New Roman" w:eastAsia="Times New Roman" w:hAnsi="Times New Roman" w:cs="Times New Roman"/>
                <w:sz w:val="24"/>
                <w:szCs w:val="24"/>
                <w:lang w:eastAsia="uk-UA"/>
              </w:rPr>
            </w:pPr>
            <w:r w:rsidRPr="002533FF">
              <w:rPr>
                <w:rFonts w:ascii="Times New Roman" w:eastAsia="Times New Roman" w:hAnsi="Times New Roman" w:cs="Times New Roman"/>
                <w:sz w:val="24"/>
                <w:szCs w:val="24"/>
                <w:lang w:eastAsia="uk-UA"/>
              </w:rPr>
              <w:t>-</w:t>
            </w:r>
          </w:p>
        </w:tc>
        <w:tc>
          <w:tcPr>
            <w:tcW w:w="7905" w:type="dxa"/>
            <w:tcBorders>
              <w:top w:val="single" w:sz="2" w:space="0" w:color="auto"/>
              <w:left w:val="single" w:sz="2" w:space="0" w:color="auto"/>
              <w:bottom w:val="single" w:sz="2" w:space="0" w:color="auto"/>
              <w:right w:val="single" w:sz="2" w:space="0" w:color="auto"/>
            </w:tcBorders>
            <w:hideMark/>
          </w:tcPr>
          <w:p w14:paraId="14587F49" w14:textId="77777777" w:rsidR="00331BFF" w:rsidRPr="002533FF" w:rsidRDefault="00331BFF" w:rsidP="00E53977">
            <w:pPr>
              <w:spacing w:before="150" w:after="150" w:line="240" w:lineRule="auto"/>
              <w:rPr>
                <w:rFonts w:ascii="Times New Roman" w:eastAsia="Times New Roman" w:hAnsi="Times New Roman" w:cs="Times New Roman"/>
                <w:sz w:val="24"/>
                <w:szCs w:val="24"/>
                <w:lang w:eastAsia="uk-UA"/>
              </w:rPr>
            </w:pPr>
            <w:r w:rsidRPr="002533FF">
              <w:rPr>
                <w:rFonts w:ascii="Times New Roman" w:eastAsia="Times New Roman" w:hAnsi="Times New Roman" w:cs="Times New Roman"/>
                <w:sz w:val="24"/>
                <w:szCs w:val="24"/>
                <w:lang w:eastAsia="uk-UA"/>
              </w:rPr>
              <w:t>величина річної замовленої потужності об'єкта споживача за договором розподілу природного газу;</w:t>
            </w:r>
          </w:p>
        </w:tc>
      </w:tr>
      <w:tr w:rsidR="00331BFF" w:rsidRPr="002533FF" w14:paraId="48EA3826" w14:textId="77777777" w:rsidTr="00E53977">
        <w:tc>
          <w:tcPr>
            <w:tcW w:w="600" w:type="dxa"/>
            <w:tcBorders>
              <w:top w:val="single" w:sz="2" w:space="0" w:color="auto"/>
              <w:left w:val="single" w:sz="2" w:space="0" w:color="auto"/>
              <w:bottom w:val="single" w:sz="2" w:space="0" w:color="auto"/>
              <w:right w:val="single" w:sz="2" w:space="0" w:color="auto"/>
            </w:tcBorders>
            <w:hideMark/>
          </w:tcPr>
          <w:p w14:paraId="07D7B82E" w14:textId="77777777" w:rsidR="00331BFF" w:rsidRPr="002533FF" w:rsidRDefault="00331BFF" w:rsidP="00E53977">
            <w:pPr>
              <w:spacing w:after="0" w:line="240" w:lineRule="auto"/>
              <w:rPr>
                <w:rFonts w:ascii="Times New Roman" w:eastAsia="Times New Roman" w:hAnsi="Times New Roman" w:cs="Times New Roman"/>
                <w:sz w:val="24"/>
                <w:szCs w:val="24"/>
                <w:lang w:eastAsia="uk-UA"/>
              </w:rPr>
            </w:pPr>
          </w:p>
        </w:tc>
        <w:tc>
          <w:tcPr>
            <w:tcW w:w="600" w:type="dxa"/>
            <w:tcBorders>
              <w:top w:val="single" w:sz="2" w:space="0" w:color="auto"/>
              <w:left w:val="single" w:sz="2" w:space="0" w:color="auto"/>
              <w:bottom w:val="single" w:sz="2" w:space="0" w:color="auto"/>
              <w:right w:val="single" w:sz="2" w:space="0" w:color="auto"/>
            </w:tcBorders>
            <w:hideMark/>
          </w:tcPr>
          <w:p w14:paraId="79C16E9C" w14:textId="77777777" w:rsidR="00331BFF" w:rsidRPr="002533FF" w:rsidRDefault="00331BFF" w:rsidP="00E53977">
            <w:pPr>
              <w:spacing w:before="150" w:after="150" w:line="240" w:lineRule="auto"/>
              <w:jc w:val="center"/>
              <w:rPr>
                <w:rFonts w:ascii="Times New Roman" w:eastAsia="Times New Roman" w:hAnsi="Times New Roman" w:cs="Times New Roman"/>
                <w:sz w:val="24"/>
                <w:szCs w:val="24"/>
                <w:lang w:eastAsia="uk-UA"/>
              </w:rPr>
            </w:pPr>
            <w:r w:rsidRPr="002533FF">
              <w:rPr>
                <w:rFonts w:ascii="Times New Roman" w:eastAsia="Times New Roman" w:hAnsi="Times New Roman" w:cs="Times New Roman"/>
                <w:sz w:val="24"/>
                <w:szCs w:val="24"/>
                <w:lang w:eastAsia="uk-UA"/>
              </w:rPr>
              <w:t>Ц</w:t>
            </w:r>
          </w:p>
        </w:tc>
        <w:tc>
          <w:tcPr>
            <w:tcW w:w="315" w:type="dxa"/>
            <w:tcBorders>
              <w:top w:val="single" w:sz="2" w:space="0" w:color="auto"/>
              <w:left w:val="single" w:sz="2" w:space="0" w:color="auto"/>
              <w:bottom w:val="single" w:sz="2" w:space="0" w:color="auto"/>
              <w:right w:val="single" w:sz="2" w:space="0" w:color="auto"/>
            </w:tcBorders>
            <w:hideMark/>
          </w:tcPr>
          <w:p w14:paraId="0CBD55D4" w14:textId="77777777" w:rsidR="00331BFF" w:rsidRPr="002533FF" w:rsidRDefault="00331BFF" w:rsidP="00E53977">
            <w:pPr>
              <w:spacing w:before="150" w:after="150" w:line="240" w:lineRule="auto"/>
              <w:jc w:val="center"/>
              <w:rPr>
                <w:rFonts w:ascii="Times New Roman" w:eastAsia="Times New Roman" w:hAnsi="Times New Roman" w:cs="Times New Roman"/>
                <w:sz w:val="24"/>
                <w:szCs w:val="24"/>
                <w:lang w:eastAsia="uk-UA"/>
              </w:rPr>
            </w:pPr>
            <w:r w:rsidRPr="002533FF">
              <w:rPr>
                <w:rFonts w:ascii="Times New Roman" w:eastAsia="Times New Roman" w:hAnsi="Times New Roman" w:cs="Times New Roman"/>
                <w:sz w:val="24"/>
                <w:szCs w:val="24"/>
                <w:lang w:eastAsia="uk-UA"/>
              </w:rPr>
              <w:t>-</w:t>
            </w:r>
          </w:p>
        </w:tc>
        <w:tc>
          <w:tcPr>
            <w:tcW w:w="7905" w:type="dxa"/>
            <w:tcBorders>
              <w:top w:val="single" w:sz="2" w:space="0" w:color="auto"/>
              <w:left w:val="single" w:sz="2" w:space="0" w:color="auto"/>
              <w:bottom w:val="single" w:sz="2" w:space="0" w:color="auto"/>
              <w:right w:val="single" w:sz="2" w:space="0" w:color="auto"/>
            </w:tcBorders>
            <w:hideMark/>
          </w:tcPr>
          <w:p w14:paraId="569262EE" w14:textId="77777777" w:rsidR="00331BFF" w:rsidRPr="002533FF" w:rsidRDefault="00331BFF" w:rsidP="00E53977">
            <w:pPr>
              <w:spacing w:before="150" w:after="150" w:line="240" w:lineRule="auto"/>
              <w:rPr>
                <w:rFonts w:ascii="Times New Roman" w:eastAsia="Times New Roman" w:hAnsi="Times New Roman" w:cs="Times New Roman"/>
                <w:sz w:val="24"/>
                <w:szCs w:val="24"/>
                <w:lang w:eastAsia="uk-UA"/>
              </w:rPr>
            </w:pPr>
            <w:r w:rsidRPr="002533FF">
              <w:rPr>
                <w:rFonts w:ascii="Times New Roman" w:eastAsia="Times New Roman" w:hAnsi="Times New Roman" w:cs="Times New Roman"/>
                <w:sz w:val="24"/>
                <w:szCs w:val="24"/>
                <w:lang w:eastAsia="uk-UA"/>
              </w:rPr>
              <w:t>тариф, встановлений Регулятором для Оператора ГРМ за послуги розподілу природного газу;</w:t>
            </w:r>
          </w:p>
        </w:tc>
      </w:tr>
      <w:tr w:rsidR="00331BFF" w:rsidRPr="002533FF" w14:paraId="0380B904" w14:textId="77777777" w:rsidTr="00E53977">
        <w:tc>
          <w:tcPr>
            <w:tcW w:w="600" w:type="dxa"/>
            <w:tcBorders>
              <w:top w:val="single" w:sz="2" w:space="0" w:color="auto"/>
              <w:left w:val="single" w:sz="2" w:space="0" w:color="auto"/>
              <w:bottom w:val="single" w:sz="2" w:space="0" w:color="auto"/>
              <w:right w:val="single" w:sz="2" w:space="0" w:color="auto"/>
            </w:tcBorders>
            <w:hideMark/>
          </w:tcPr>
          <w:p w14:paraId="5C78F507" w14:textId="77777777" w:rsidR="00331BFF" w:rsidRPr="002533FF" w:rsidRDefault="00331BFF" w:rsidP="00E53977">
            <w:pPr>
              <w:spacing w:after="0" w:line="240" w:lineRule="auto"/>
              <w:rPr>
                <w:rFonts w:ascii="Times New Roman" w:eastAsia="Times New Roman" w:hAnsi="Times New Roman" w:cs="Times New Roman"/>
                <w:sz w:val="24"/>
                <w:szCs w:val="24"/>
                <w:lang w:eastAsia="uk-UA"/>
              </w:rPr>
            </w:pPr>
          </w:p>
        </w:tc>
        <w:tc>
          <w:tcPr>
            <w:tcW w:w="600" w:type="dxa"/>
            <w:tcBorders>
              <w:top w:val="single" w:sz="2" w:space="0" w:color="auto"/>
              <w:left w:val="single" w:sz="2" w:space="0" w:color="auto"/>
              <w:bottom w:val="single" w:sz="2" w:space="0" w:color="auto"/>
              <w:right w:val="single" w:sz="2" w:space="0" w:color="auto"/>
            </w:tcBorders>
            <w:hideMark/>
          </w:tcPr>
          <w:p w14:paraId="275CE49D" w14:textId="77777777" w:rsidR="00331BFF" w:rsidRPr="002533FF" w:rsidRDefault="00331BFF" w:rsidP="00E53977">
            <w:pPr>
              <w:spacing w:before="150" w:after="150" w:line="240" w:lineRule="auto"/>
              <w:jc w:val="center"/>
              <w:rPr>
                <w:rFonts w:ascii="Times New Roman" w:eastAsia="Times New Roman" w:hAnsi="Times New Roman" w:cs="Times New Roman"/>
                <w:sz w:val="24"/>
                <w:szCs w:val="24"/>
                <w:lang w:eastAsia="uk-UA"/>
              </w:rPr>
            </w:pPr>
            <w:r w:rsidRPr="002533FF">
              <w:rPr>
                <w:rFonts w:ascii="Times New Roman" w:eastAsia="Times New Roman" w:hAnsi="Times New Roman" w:cs="Times New Roman"/>
                <w:sz w:val="24"/>
                <w:szCs w:val="24"/>
                <w:lang w:eastAsia="uk-UA"/>
              </w:rPr>
              <w:t>T</w:t>
            </w:r>
          </w:p>
        </w:tc>
        <w:tc>
          <w:tcPr>
            <w:tcW w:w="315" w:type="dxa"/>
            <w:tcBorders>
              <w:top w:val="single" w:sz="2" w:space="0" w:color="auto"/>
              <w:left w:val="single" w:sz="2" w:space="0" w:color="auto"/>
              <w:bottom w:val="single" w:sz="2" w:space="0" w:color="auto"/>
              <w:right w:val="single" w:sz="2" w:space="0" w:color="auto"/>
            </w:tcBorders>
            <w:hideMark/>
          </w:tcPr>
          <w:p w14:paraId="31BB110F" w14:textId="77777777" w:rsidR="00331BFF" w:rsidRPr="002533FF" w:rsidRDefault="00331BFF" w:rsidP="00E53977">
            <w:pPr>
              <w:spacing w:before="150" w:after="150" w:line="240" w:lineRule="auto"/>
              <w:jc w:val="center"/>
              <w:rPr>
                <w:rFonts w:ascii="Times New Roman" w:eastAsia="Times New Roman" w:hAnsi="Times New Roman" w:cs="Times New Roman"/>
                <w:sz w:val="24"/>
                <w:szCs w:val="24"/>
                <w:lang w:eastAsia="uk-UA"/>
              </w:rPr>
            </w:pPr>
            <w:r w:rsidRPr="002533FF">
              <w:rPr>
                <w:rFonts w:ascii="Times New Roman" w:eastAsia="Times New Roman" w:hAnsi="Times New Roman" w:cs="Times New Roman"/>
                <w:sz w:val="24"/>
                <w:szCs w:val="24"/>
                <w:lang w:eastAsia="uk-UA"/>
              </w:rPr>
              <w:t>-</w:t>
            </w:r>
          </w:p>
        </w:tc>
        <w:tc>
          <w:tcPr>
            <w:tcW w:w="7905" w:type="dxa"/>
            <w:tcBorders>
              <w:top w:val="single" w:sz="2" w:space="0" w:color="auto"/>
              <w:left w:val="single" w:sz="2" w:space="0" w:color="auto"/>
              <w:bottom w:val="single" w:sz="2" w:space="0" w:color="auto"/>
              <w:right w:val="single" w:sz="2" w:space="0" w:color="auto"/>
            </w:tcBorders>
            <w:hideMark/>
          </w:tcPr>
          <w:p w14:paraId="708A44DD" w14:textId="77777777" w:rsidR="00331BFF" w:rsidRPr="002533FF" w:rsidRDefault="00331BFF" w:rsidP="00E53977">
            <w:pPr>
              <w:spacing w:before="150" w:after="150" w:line="240" w:lineRule="auto"/>
              <w:rPr>
                <w:rFonts w:ascii="Times New Roman" w:eastAsia="Times New Roman" w:hAnsi="Times New Roman" w:cs="Times New Roman"/>
                <w:sz w:val="24"/>
                <w:szCs w:val="24"/>
                <w:lang w:eastAsia="uk-UA"/>
              </w:rPr>
            </w:pPr>
            <w:r w:rsidRPr="002533FF">
              <w:rPr>
                <w:rFonts w:ascii="Times New Roman" w:eastAsia="Times New Roman" w:hAnsi="Times New Roman" w:cs="Times New Roman"/>
                <w:sz w:val="24"/>
                <w:szCs w:val="24"/>
                <w:lang w:eastAsia="uk-UA"/>
              </w:rPr>
              <w:t>кількість календарних місяців з часу, вказаного в повідомленні про припинення розподілу природного газу, до часу фактичного припинення розподілу природного газу або до моменту відсутності у споживача простроченої заборгованості за послуги розподілу природного газу. При неповному календарному місяці для розрахунку враховується фактична частка місяця, протягом якого здійснювався розподіл природного газу</w:t>
            </w:r>
          </w:p>
        </w:tc>
      </w:tr>
    </w:tbl>
    <w:p w14:paraId="38215710" w14:textId="77777777" w:rsidR="00331BFF" w:rsidRPr="002533FF" w:rsidRDefault="00331BFF" w:rsidP="00331B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205"/>
      <w:bookmarkStart w:id="29" w:name="n671"/>
      <w:bookmarkEnd w:id="28"/>
      <w:bookmarkEnd w:id="29"/>
      <w:r w:rsidRPr="002533FF">
        <w:rPr>
          <w:rFonts w:ascii="Times New Roman" w:eastAsia="Times New Roman" w:hAnsi="Times New Roman" w:cs="Times New Roman"/>
          <w:color w:val="333333"/>
          <w:sz w:val="24"/>
          <w:szCs w:val="24"/>
          <w:lang w:eastAsia="uk-UA"/>
        </w:rPr>
        <w:t xml:space="preserve">4. Пломбування та </w:t>
      </w:r>
      <w:proofErr w:type="spellStart"/>
      <w:r w:rsidRPr="002533FF">
        <w:rPr>
          <w:rFonts w:ascii="Times New Roman" w:eastAsia="Times New Roman" w:hAnsi="Times New Roman" w:cs="Times New Roman"/>
          <w:color w:val="333333"/>
          <w:sz w:val="24"/>
          <w:szCs w:val="24"/>
          <w:lang w:eastAsia="uk-UA"/>
        </w:rPr>
        <w:t>розпломбування</w:t>
      </w:r>
      <w:proofErr w:type="spellEnd"/>
      <w:r w:rsidRPr="002533FF">
        <w:rPr>
          <w:rFonts w:ascii="Times New Roman" w:eastAsia="Times New Roman" w:hAnsi="Times New Roman" w:cs="Times New Roman"/>
          <w:color w:val="333333"/>
          <w:sz w:val="24"/>
          <w:szCs w:val="24"/>
          <w:lang w:eastAsia="uk-UA"/>
        </w:rPr>
        <w:t xml:space="preserve"> газового обладнання на об’єктах споживачів, що пов’язані з припиненням/обмеженням або відновленням газопостачання (розподілу природного газу), виконуються Оператором ГРМ відповідно до вимог </w:t>
      </w:r>
      <w:hyperlink r:id="rId6" w:anchor="n859" w:history="1">
        <w:r w:rsidRPr="002533FF">
          <w:rPr>
            <w:rFonts w:ascii="Times New Roman" w:eastAsia="Times New Roman" w:hAnsi="Times New Roman" w:cs="Times New Roman"/>
            <w:color w:val="006600"/>
            <w:sz w:val="24"/>
            <w:szCs w:val="24"/>
            <w:u w:val="single"/>
            <w:lang w:eastAsia="uk-UA"/>
          </w:rPr>
          <w:t>розділу </w:t>
        </w:r>
      </w:hyperlink>
      <w:hyperlink r:id="rId7" w:anchor="n859" w:history="1">
        <w:r w:rsidRPr="002533FF">
          <w:rPr>
            <w:rFonts w:ascii="Times New Roman" w:eastAsia="Times New Roman" w:hAnsi="Times New Roman" w:cs="Times New Roman"/>
            <w:color w:val="006600"/>
            <w:sz w:val="24"/>
            <w:szCs w:val="24"/>
            <w:u w:val="single"/>
            <w:lang w:eastAsia="uk-UA"/>
          </w:rPr>
          <w:t>X</w:t>
        </w:r>
      </w:hyperlink>
      <w:r w:rsidRPr="002533FF">
        <w:rPr>
          <w:rFonts w:ascii="Times New Roman" w:eastAsia="Times New Roman" w:hAnsi="Times New Roman" w:cs="Times New Roman"/>
          <w:color w:val="333333"/>
          <w:sz w:val="24"/>
          <w:szCs w:val="24"/>
          <w:lang w:eastAsia="uk-UA"/>
        </w:rPr>
        <w:t> цього Кодексу.</w:t>
      </w:r>
    </w:p>
    <w:p w14:paraId="4D04783C" w14:textId="77777777" w:rsidR="00331BFF" w:rsidRPr="002533FF" w:rsidRDefault="00331BFF" w:rsidP="00331B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1529"/>
      <w:bookmarkStart w:id="31" w:name="n672"/>
      <w:bookmarkEnd w:id="30"/>
      <w:bookmarkEnd w:id="31"/>
      <w:r w:rsidRPr="002533FF">
        <w:rPr>
          <w:rFonts w:ascii="Times New Roman" w:eastAsia="Times New Roman" w:hAnsi="Times New Roman" w:cs="Times New Roman"/>
          <w:color w:val="333333"/>
          <w:sz w:val="24"/>
          <w:szCs w:val="24"/>
          <w:lang w:eastAsia="uk-UA"/>
        </w:rPr>
        <w:t xml:space="preserve">При припиненні (відновленні) розподілу природного газу на об’єкт споживача складається акт у двох примірниках, один з яких залишається у споживача. При складанні </w:t>
      </w:r>
      <w:proofErr w:type="spellStart"/>
      <w:r w:rsidRPr="002533FF">
        <w:rPr>
          <w:rFonts w:ascii="Times New Roman" w:eastAsia="Times New Roman" w:hAnsi="Times New Roman" w:cs="Times New Roman"/>
          <w:color w:val="333333"/>
          <w:sz w:val="24"/>
          <w:szCs w:val="24"/>
          <w:lang w:eastAsia="uk-UA"/>
        </w:rPr>
        <w:t>акта</w:t>
      </w:r>
      <w:proofErr w:type="spellEnd"/>
      <w:r w:rsidRPr="002533FF">
        <w:rPr>
          <w:rFonts w:ascii="Times New Roman" w:eastAsia="Times New Roman" w:hAnsi="Times New Roman" w:cs="Times New Roman"/>
          <w:color w:val="333333"/>
          <w:sz w:val="24"/>
          <w:szCs w:val="24"/>
          <w:lang w:eastAsia="uk-UA"/>
        </w:rPr>
        <w:t xml:space="preserve"> про припинення розподілу природного газу Оператор ГРМ зазначає в ньому про наслідки несанкціонованого відновлення газоспоживання, передбачені цим Кодексом, а також обов’язково фіксує фактичні показання лічильника газу на дату припинення газопостачання (розподілу природного газу), за винятком випадків відмови в доступі до об'єкта споживача, де розташований лічильник газу (ЗВТ).</w:t>
      </w:r>
    </w:p>
    <w:p w14:paraId="7CD394FD" w14:textId="77777777" w:rsidR="00331BFF" w:rsidRPr="002533FF" w:rsidRDefault="00331BFF" w:rsidP="002E68B1">
      <w:pPr>
        <w:shd w:val="clear" w:color="auto" w:fill="FFFFFF"/>
        <w:spacing w:after="150" w:line="240" w:lineRule="auto"/>
        <w:ind w:firstLine="450"/>
        <w:contextualSpacing/>
        <w:jc w:val="both"/>
        <w:rPr>
          <w:rFonts w:ascii="Times New Roman" w:eastAsia="Times New Roman" w:hAnsi="Times New Roman" w:cs="Times New Roman"/>
          <w:color w:val="333333"/>
          <w:sz w:val="24"/>
          <w:szCs w:val="24"/>
          <w:lang w:eastAsia="uk-UA"/>
        </w:rPr>
      </w:pPr>
      <w:bookmarkStart w:id="32" w:name="n1530"/>
      <w:bookmarkStart w:id="33" w:name="n2108"/>
      <w:bookmarkEnd w:id="32"/>
      <w:bookmarkEnd w:id="33"/>
      <w:r w:rsidRPr="002533FF">
        <w:rPr>
          <w:rFonts w:ascii="Times New Roman" w:eastAsia="Times New Roman" w:hAnsi="Times New Roman" w:cs="Times New Roman"/>
          <w:color w:val="333333"/>
          <w:sz w:val="24"/>
          <w:szCs w:val="24"/>
          <w:lang w:eastAsia="uk-UA"/>
        </w:rPr>
        <w:t xml:space="preserve">У разі відмови споживача від підписання </w:t>
      </w:r>
      <w:proofErr w:type="spellStart"/>
      <w:r w:rsidRPr="002533FF">
        <w:rPr>
          <w:rFonts w:ascii="Times New Roman" w:eastAsia="Times New Roman" w:hAnsi="Times New Roman" w:cs="Times New Roman"/>
          <w:color w:val="333333"/>
          <w:sz w:val="24"/>
          <w:szCs w:val="24"/>
          <w:lang w:eastAsia="uk-UA"/>
        </w:rPr>
        <w:t>акта</w:t>
      </w:r>
      <w:proofErr w:type="spellEnd"/>
      <w:r w:rsidRPr="002533FF">
        <w:rPr>
          <w:rFonts w:ascii="Times New Roman" w:eastAsia="Times New Roman" w:hAnsi="Times New Roman" w:cs="Times New Roman"/>
          <w:color w:val="333333"/>
          <w:sz w:val="24"/>
          <w:szCs w:val="24"/>
          <w:lang w:eastAsia="uk-UA"/>
        </w:rPr>
        <w:t xml:space="preserve"> про припинення газопостачання (розподілу природного газу) фіксація припинення газопостачання (розподілу природного газу) (крім випадків відключень при аварійних ситуаціях) повинна підтверджуватися </w:t>
      </w:r>
      <w:r w:rsidRPr="002533FF">
        <w:rPr>
          <w:rFonts w:ascii="Times New Roman" w:eastAsia="Times New Roman" w:hAnsi="Times New Roman" w:cs="Times New Roman"/>
          <w:color w:val="333333"/>
          <w:sz w:val="24"/>
          <w:szCs w:val="24"/>
          <w:lang w:eastAsia="uk-UA"/>
        </w:rPr>
        <w:lastRenderedPageBreak/>
        <w:t xml:space="preserve">відеозйомкою, про що зазначається в акті про припинення газопостачання (розподілу природного газу), та/або  підписом </w:t>
      </w:r>
      <w:proofErr w:type="spellStart"/>
      <w:r w:rsidRPr="002533FF">
        <w:rPr>
          <w:rFonts w:ascii="Times New Roman" w:eastAsia="Times New Roman" w:hAnsi="Times New Roman" w:cs="Times New Roman"/>
          <w:color w:val="333333"/>
          <w:sz w:val="24"/>
          <w:szCs w:val="24"/>
          <w:lang w:eastAsia="uk-UA"/>
        </w:rPr>
        <w:t>акта</w:t>
      </w:r>
      <w:proofErr w:type="spellEnd"/>
      <w:r w:rsidRPr="002533FF">
        <w:rPr>
          <w:rFonts w:ascii="Times New Roman" w:eastAsia="Times New Roman" w:hAnsi="Times New Roman" w:cs="Times New Roman"/>
          <w:color w:val="333333"/>
          <w:sz w:val="24"/>
          <w:szCs w:val="24"/>
          <w:lang w:eastAsia="uk-UA"/>
        </w:rPr>
        <w:t xml:space="preserve"> про припинення газопостачання (розподілу природного газу) однією незаінтересованою особою (представник житлово-експлуатаційної організації, балансоутримувач або управитель будинку, виборна особа будинкового, вуличного, квартального чи іншого органу самоорганізації населення або представник органу місцевого самоврядування тощо) за умови посвідчення такої особи. Акт про припинення газопостачання (розподілу природного газу) у цьому випадку надсилається споживачу рекомендованим поштовим відправленням.</w:t>
      </w:r>
    </w:p>
    <w:p w14:paraId="2B313CFE" w14:textId="77777777" w:rsidR="00331BFF" w:rsidRPr="002533FF" w:rsidRDefault="00331BFF" w:rsidP="002E68B1">
      <w:pPr>
        <w:shd w:val="clear" w:color="auto" w:fill="FFFFFF"/>
        <w:spacing w:after="150" w:line="240" w:lineRule="auto"/>
        <w:ind w:firstLine="450"/>
        <w:contextualSpacing/>
        <w:jc w:val="both"/>
        <w:rPr>
          <w:rFonts w:ascii="Times New Roman" w:eastAsia="Times New Roman" w:hAnsi="Times New Roman" w:cs="Times New Roman"/>
          <w:color w:val="333333"/>
          <w:sz w:val="24"/>
          <w:szCs w:val="24"/>
          <w:lang w:eastAsia="uk-UA"/>
        </w:rPr>
      </w:pPr>
      <w:bookmarkStart w:id="34" w:name="n2109"/>
      <w:bookmarkStart w:id="35" w:name="n673"/>
      <w:bookmarkEnd w:id="34"/>
      <w:bookmarkEnd w:id="35"/>
      <w:r w:rsidRPr="002533FF">
        <w:rPr>
          <w:rFonts w:ascii="Times New Roman" w:eastAsia="Times New Roman" w:hAnsi="Times New Roman" w:cs="Times New Roman"/>
          <w:color w:val="333333"/>
          <w:sz w:val="24"/>
          <w:szCs w:val="24"/>
          <w:lang w:eastAsia="uk-UA"/>
        </w:rPr>
        <w:t>5. Припинення (обмеження) газопостачання (розподілу природного газу) споживачу здійснюється, зокрема, шляхом перекриття запірних пристроїв або встановлення інвентарної заглушки та їх опломбування.</w:t>
      </w:r>
    </w:p>
    <w:p w14:paraId="1AFDB6CA" w14:textId="77777777" w:rsidR="00331BFF" w:rsidRPr="002533FF" w:rsidRDefault="00331BFF" w:rsidP="002E68B1">
      <w:pPr>
        <w:shd w:val="clear" w:color="auto" w:fill="FFFFFF"/>
        <w:spacing w:after="150" w:line="240" w:lineRule="auto"/>
        <w:ind w:firstLine="450"/>
        <w:contextualSpacing/>
        <w:jc w:val="both"/>
        <w:rPr>
          <w:rFonts w:ascii="Times New Roman" w:eastAsia="Times New Roman" w:hAnsi="Times New Roman" w:cs="Times New Roman"/>
          <w:color w:val="333333"/>
          <w:sz w:val="24"/>
          <w:szCs w:val="24"/>
          <w:lang w:eastAsia="uk-UA"/>
        </w:rPr>
      </w:pPr>
      <w:bookmarkStart w:id="36" w:name="n1532"/>
      <w:bookmarkEnd w:id="36"/>
      <w:r w:rsidRPr="002533FF">
        <w:rPr>
          <w:rFonts w:ascii="Times New Roman" w:eastAsia="Times New Roman" w:hAnsi="Times New Roman" w:cs="Times New Roman"/>
          <w:color w:val="333333"/>
          <w:sz w:val="24"/>
          <w:szCs w:val="24"/>
          <w:lang w:eastAsia="uk-UA"/>
        </w:rPr>
        <w:t>При несанкціонованому відновленні газоспоживання (розподілу природного газу), відмові представникам Оператора ГРМ в доступі до об'єкта споживача для припинення газопостачання (розподілу природного газу), у тому числі для локалізації чи ліквідації аварійної ситуації, а також після закінчення (розірвання) договору розподілу природного газу Оператор ГРМ може здійснити припинення газопостачання (розподілу природного газу) шляхом механічного від'єднання газових мереж споживача від газорозподільної системи.</w:t>
      </w:r>
    </w:p>
    <w:p w14:paraId="2798ABA9" w14:textId="77777777" w:rsidR="00331BFF" w:rsidRPr="002533FF" w:rsidRDefault="00331BFF" w:rsidP="002E68B1">
      <w:pPr>
        <w:shd w:val="clear" w:color="auto" w:fill="FFFFFF"/>
        <w:spacing w:after="150" w:line="240" w:lineRule="auto"/>
        <w:ind w:firstLine="450"/>
        <w:contextualSpacing/>
        <w:jc w:val="both"/>
        <w:rPr>
          <w:rFonts w:ascii="Times New Roman" w:eastAsia="Times New Roman" w:hAnsi="Times New Roman" w:cs="Times New Roman"/>
          <w:color w:val="333333"/>
          <w:sz w:val="24"/>
          <w:szCs w:val="24"/>
          <w:lang w:eastAsia="uk-UA"/>
        </w:rPr>
      </w:pPr>
      <w:bookmarkStart w:id="37" w:name="n1531"/>
      <w:bookmarkStart w:id="38" w:name="n675"/>
      <w:bookmarkEnd w:id="37"/>
      <w:bookmarkEnd w:id="38"/>
      <w:r w:rsidRPr="002533FF">
        <w:rPr>
          <w:rFonts w:ascii="Times New Roman" w:eastAsia="Times New Roman" w:hAnsi="Times New Roman" w:cs="Times New Roman"/>
          <w:color w:val="333333"/>
          <w:sz w:val="24"/>
          <w:szCs w:val="24"/>
          <w:lang w:eastAsia="uk-UA"/>
        </w:rPr>
        <w:t>6. Відновлення газопостачання (розподілу природного газу) здійснюється Оператором ГРМ протягом двох робочих днів у містах та п’яти календарних днів у сільській місцевості за письмовим зверненням споживача (його постачальника) про відновлення газопостачання (розподілу природного газу) та після усунення порушень (за їх наявності) і відшкодування Оператору ГРМ витрат на припинення та відновлення газопостачання (розподілу природного газу).</w:t>
      </w:r>
    </w:p>
    <w:p w14:paraId="038339B3" w14:textId="77777777" w:rsidR="00331BFF" w:rsidRPr="002533FF" w:rsidRDefault="00331BFF" w:rsidP="002E68B1">
      <w:pPr>
        <w:shd w:val="clear" w:color="auto" w:fill="FFFFFF"/>
        <w:spacing w:after="150" w:line="240" w:lineRule="auto"/>
        <w:ind w:firstLine="450"/>
        <w:contextualSpacing/>
        <w:jc w:val="both"/>
        <w:rPr>
          <w:rFonts w:ascii="Times New Roman" w:eastAsia="Times New Roman" w:hAnsi="Times New Roman" w:cs="Times New Roman"/>
          <w:color w:val="333333"/>
          <w:sz w:val="24"/>
          <w:szCs w:val="24"/>
          <w:lang w:eastAsia="uk-UA"/>
        </w:rPr>
      </w:pPr>
      <w:bookmarkStart w:id="39" w:name="n1533"/>
      <w:bookmarkStart w:id="40" w:name="n676"/>
      <w:bookmarkEnd w:id="39"/>
      <w:bookmarkEnd w:id="40"/>
      <w:r w:rsidRPr="002533FF">
        <w:rPr>
          <w:rFonts w:ascii="Times New Roman" w:eastAsia="Times New Roman" w:hAnsi="Times New Roman" w:cs="Times New Roman"/>
          <w:color w:val="333333"/>
          <w:sz w:val="24"/>
          <w:szCs w:val="24"/>
          <w:lang w:eastAsia="uk-UA"/>
        </w:rPr>
        <w:t>7. Якщо за ініціативою споживача необхідно припинити газопостачання (розподіл природного газу) на об'єкт споживача чи його окремі газові прилади для проведення ремонтних робіт, реконструкції чи технічного переоснащення або з інших причин, споживач не пізніше ніж за сім днів повинен письмово повідомити про це Оператора ГРМ та узгодити з ним дату припинення газопостачання (розподілу природного газу), а Оператор ГРМ в узгоджену із споживачем дату зобов'язаний припинити газопостачання (розподіл природного газу) споживачеві.</w:t>
      </w:r>
    </w:p>
    <w:p w14:paraId="5C493402" w14:textId="77777777" w:rsidR="00331BFF" w:rsidRPr="002533FF" w:rsidRDefault="00331BFF" w:rsidP="002E68B1">
      <w:pPr>
        <w:shd w:val="clear" w:color="auto" w:fill="FFFFFF"/>
        <w:spacing w:after="150" w:line="240" w:lineRule="auto"/>
        <w:ind w:firstLine="450"/>
        <w:contextualSpacing/>
        <w:jc w:val="both"/>
        <w:rPr>
          <w:rFonts w:ascii="Times New Roman" w:eastAsia="Times New Roman" w:hAnsi="Times New Roman" w:cs="Times New Roman"/>
          <w:color w:val="333333"/>
          <w:sz w:val="24"/>
          <w:szCs w:val="24"/>
          <w:lang w:eastAsia="uk-UA"/>
        </w:rPr>
      </w:pPr>
      <w:bookmarkStart w:id="41" w:name="n2110"/>
      <w:bookmarkEnd w:id="41"/>
      <w:r w:rsidRPr="002533FF">
        <w:rPr>
          <w:rFonts w:ascii="Times New Roman" w:eastAsia="Times New Roman" w:hAnsi="Times New Roman" w:cs="Times New Roman"/>
          <w:color w:val="333333"/>
          <w:sz w:val="24"/>
          <w:szCs w:val="24"/>
          <w:lang w:eastAsia="uk-UA"/>
        </w:rPr>
        <w:t>Припинення газопостачання за ініціативою споживача здійснюється, зокрема, шляхом перекриття та опломбування запірних пристроїв або встановлення інвентарної заглушки та її опломбування, або в інший спосіб, визначений споживачем відповідно до ПБСГ.</w:t>
      </w:r>
    </w:p>
    <w:p w14:paraId="33002518" w14:textId="77777777" w:rsidR="00331BFF" w:rsidRPr="002533FF" w:rsidRDefault="00331BFF" w:rsidP="002E68B1">
      <w:pPr>
        <w:shd w:val="clear" w:color="auto" w:fill="FFFFFF"/>
        <w:spacing w:after="150" w:line="240" w:lineRule="auto"/>
        <w:ind w:firstLine="450"/>
        <w:contextualSpacing/>
        <w:jc w:val="both"/>
        <w:rPr>
          <w:rFonts w:ascii="Times New Roman" w:eastAsia="Times New Roman" w:hAnsi="Times New Roman" w:cs="Times New Roman"/>
          <w:color w:val="333333"/>
          <w:sz w:val="24"/>
          <w:szCs w:val="24"/>
          <w:lang w:eastAsia="uk-UA"/>
        </w:rPr>
      </w:pPr>
      <w:bookmarkStart w:id="42" w:name="n2111"/>
      <w:bookmarkStart w:id="43" w:name="n2112"/>
      <w:bookmarkEnd w:id="42"/>
      <w:bookmarkEnd w:id="43"/>
      <w:r w:rsidRPr="002533FF">
        <w:rPr>
          <w:rFonts w:ascii="Times New Roman" w:eastAsia="Times New Roman" w:hAnsi="Times New Roman" w:cs="Times New Roman"/>
          <w:color w:val="333333"/>
          <w:sz w:val="24"/>
          <w:szCs w:val="24"/>
          <w:lang w:eastAsia="uk-UA"/>
        </w:rPr>
        <w:t>Постачання/розподіл природного газу вважається припиненим за умови наявності пломб Оператора ГРМ на запірних пристроях, інвентарних заглушках тощо, що зафіксовано відповідним актом.</w:t>
      </w:r>
    </w:p>
    <w:p w14:paraId="6DDD0EAD" w14:textId="77777777" w:rsidR="00331BFF" w:rsidRPr="002533FF" w:rsidRDefault="00331BFF" w:rsidP="002E68B1">
      <w:pPr>
        <w:shd w:val="clear" w:color="auto" w:fill="FFFFFF"/>
        <w:spacing w:after="150" w:line="240" w:lineRule="auto"/>
        <w:ind w:firstLine="448"/>
        <w:contextualSpacing/>
        <w:jc w:val="both"/>
        <w:rPr>
          <w:rFonts w:ascii="Times New Roman" w:eastAsia="Times New Roman" w:hAnsi="Times New Roman" w:cs="Times New Roman"/>
          <w:color w:val="333333"/>
          <w:sz w:val="24"/>
          <w:szCs w:val="24"/>
          <w:lang w:eastAsia="uk-UA"/>
        </w:rPr>
      </w:pPr>
      <w:bookmarkStart w:id="44" w:name="n2113"/>
      <w:bookmarkStart w:id="45" w:name="n1534"/>
      <w:bookmarkStart w:id="46" w:name="n677"/>
      <w:bookmarkEnd w:id="44"/>
      <w:bookmarkEnd w:id="45"/>
      <w:bookmarkEnd w:id="46"/>
      <w:r w:rsidRPr="002533FF">
        <w:rPr>
          <w:rFonts w:ascii="Times New Roman" w:eastAsia="Times New Roman" w:hAnsi="Times New Roman" w:cs="Times New Roman"/>
          <w:color w:val="333333"/>
          <w:sz w:val="24"/>
          <w:szCs w:val="24"/>
          <w:lang w:eastAsia="uk-UA"/>
        </w:rPr>
        <w:t>8. У випадку запланованих капітальних ремонтів ГРМ (крім аварійних) Оператор ГРМ має повідомити споживача про припинення розподілу природного газу ГРМ не пізніше ніж за п’ять робочих днів до дати припинення розподілу природного газу ГРМ.</w:t>
      </w:r>
    </w:p>
    <w:p w14:paraId="23502933" w14:textId="12B4CF29" w:rsidR="00331BFF" w:rsidRDefault="00331BFF" w:rsidP="002E68B1">
      <w:pPr>
        <w:shd w:val="clear" w:color="auto" w:fill="FFFFFF"/>
        <w:spacing w:after="150" w:line="240" w:lineRule="auto"/>
        <w:ind w:firstLine="448"/>
        <w:contextualSpacing/>
        <w:jc w:val="both"/>
        <w:rPr>
          <w:rFonts w:ascii="Times New Roman" w:eastAsia="Times New Roman" w:hAnsi="Times New Roman" w:cs="Times New Roman"/>
          <w:color w:val="333333"/>
          <w:sz w:val="24"/>
          <w:szCs w:val="24"/>
          <w:lang w:eastAsia="uk-UA"/>
        </w:rPr>
      </w:pPr>
      <w:bookmarkStart w:id="47" w:name="n1535"/>
      <w:bookmarkStart w:id="48" w:name="n678"/>
      <w:bookmarkEnd w:id="47"/>
      <w:bookmarkEnd w:id="48"/>
      <w:r w:rsidRPr="002533FF">
        <w:rPr>
          <w:rFonts w:ascii="Times New Roman" w:eastAsia="Times New Roman" w:hAnsi="Times New Roman" w:cs="Times New Roman"/>
          <w:color w:val="333333"/>
          <w:sz w:val="24"/>
          <w:szCs w:val="24"/>
          <w:lang w:eastAsia="uk-UA"/>
        </w:rPr>
        <w:t>9. Постачальник природного газу може укласти з відповідним Оператором ГРМ договір на виконання робіт, пов’язаних з припиненням/обмеженням газопостачання його споживачам.</w:t>
      </w:r>
    </w:p>
    <w:p w14:paraId="5A1AD533" w14:textId="77777777" w:rsidR="002E68B1" w:rsidRDefault="002E68B1" w:rsidP="002E68B1">
      <w:pPr>
        <w:pStyle w:val="rvps2"/>
        <w:shd w:val="clear" w:color="auto" w:fill="FFFFFF"/>
        <w:spacing w:before="0" w:beforeAutospacing="0" w:after="150" w:afterAutospacing="0"/>
        <w:ind w:firstLine="448"/>
        <w:contextualSpacing/>
        <w:jc w:val="both"/>
      </w:pPr>
      <w:r w:rsidRPr="00087D64">
        <w:t xml:space="preserve">Додаткова інформація: </w:t>
      </w:r>
      <w:hyperlink r:id="rId8" w:anchor="Text" w:history="1">
        <w:r w:rsidRPr="0092506A">
          <w:rPr>
            <w:rStyle w:val="a3"/>
          </w:rPr>
          <w:t>https://zakon.rada.gov.ua/laws/show/z1379-15#Text</w:t>
        </w:r>
      </w:hyperlink>
    </w:p>
    <w:p w14:paraId="3D7C06BA" w14:textId="77777777" w:rsidR="002E68B1" w:rsidRPr="002533FF" w:rsidRDefault="002E68B1" w:rsidP="00331BFF">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p>
    <w:p w14:paraId="4A36ABAE" w14:textId="77777777" w:rsidR="00355565" w:rsidRPr="00355565" w:rsidRDefault="00355565" w:rsidP="00355565">
      <w:pPr>
        <w:jc w:val="both"/>
        <w:rPr>
          <w:rFonts w:ascii="Times New Roman" w:eastAsia="Times New Roman" w:hAnsi="Times New Roman" w:cs="Times New Roman"/>
          <w:color w:val="333333"/>
          <w:sz w:val="24"/>
          <w:szCs w:val="24"/>
          <w:lang w:eastAsia="uk-UA"/>
        </w:rPr>
      </w:pPr>
      <w:r w:rsidRPr="00355565">
        <w:rPr>
          <w:rFonts w:ascii="Times New Roman" w:eastAsia="Times New Roman" w:hAnsi="Times New Roman" w:cs="Times New Roman"/>
          <w:color w:val="333333"/>
          <w:sz w:val="24"/>
          <w:szCs w:val="24"/>
          <w:lang w:eastAsia="uk-UA"/>
        </w:rPr>
        <w:t>Адміністрація ПрАТ «</w:t>
      </w:r>
      <w:proofErr w:type="spellStart"/>
      <w:r w:rsidRPr="00355565">
        <w:rPr>
          <w:rFonts w:ascii="Times New Roman" w:eastAsia="Times New Roman" w:hAnsi="Times New Roman" w:cs="Times New Roman"/>
          <w:color w:val="333333"/>
          <w:sz w:val="24"/>
          <w:szCs w:val="24"/>
          <w:lang w:eastAsia="uk-UA"/>
        </w:rPr>
        <w:t>Уманьгаз</w:t>
      </w:r>
      <w:proofErr w:type="spellEnd"/>
      <w:r w:rsidRPr="00355565">
        <w:rPr>
          <w:rFonts w:ascii="Times New Roman" w:eastAsia="Times New Roman" w:hAnsi="Times New Roman" w:cs="Times New Roman"/>
          <w:color w:val="333333"/>
          <w:sz w:val="24"/>
          <w:szCs w:val="24"/>
          <w:lang w:eastAsia="uk-UA"/>
        </w:rPr>
        <w:t>»</w:t>
      </w:r>
    </w:p>
    <w:p w14:paraId="5549476B" w14:textId="77777777" w:rsidR="00331BFF" w:rsidRDefault="00331BFF" w:rsidP="00331BFF"/>
    <w:sectPr w:rsidR="00331B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B0"/>
    <w:rsid w:val="00105C96"/>
    <w:rsid w:val="001C2BF8"/>
    <w:rsid w:val="002E68B1"/>
    <w:rsid w:val="00331BFF"/>
    <w:rsid w:val="00355565"/>
    <w:rsid w:val="00466AAD"/>
    <w:rsid w:val="004821DF"/>
    <w:rsid w:val="00595BBB"/>
    <w:rsid w:val="008E6C1D"/>
    <w:rsid w:val="00907E43"/>
    <w:rsid w:val="009270B0"/>
    <w:rsid w:val="00946AA6"/>
    <w:rsid w:val="009768CC"/>
    <w:rsid w:val="009B64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EB358"/>
  <w15:chartTrackingRefBased/>
  <w15:docId w15:val="{AEFA2724-A44D-4433-BA92-FD6E8B16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1B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2E68B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unhideWhenUsed/>
    <w:rsid w:val="002E68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379-15" TargetMode="External"/><Relationship Id="rId3" Type="http://schemas.openxmlformats.org/officeDocument/2006/relationships/webSettings" Target="webSettings.xml"/><Relationship Id="rId7" Type="http://schemas.openxmlformats.org/officeDocument/2006/relationships/hyperlink" Target="https://zakon.rada.gov.ua/laws/show/z1379-1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z1379-15" TargetMode="External"/><Relationship Id="rId5" Type="http://schemas.openxmlformats.org/officeDocument/2006/relationships/hyperlink" Target="https://zakon.rada.gov.ua/laws/show/3533-17" TargetMode="External"/><Relationship Id="rId10" Type="http://schemas.openxmlformats.org/officeDocument/2006/relationships/theme" Target="theme/theme1.xml"/><Relationship Id="rId4" Type="http://schemas.openxmlformats.org/officeDocument/2006/relationships/hyperlink" Target="http://zakon2.rada.gov.ua/laws/show/z0674-15"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1423</Words>
  <Characters>8115</Characters>
  <Application>Microsoft Office Word</Application>
  <DocSecurity>0</DocSecurity>
  <Lines>67</Lines>
  <Paragraphs>19</Paragraphs>
  <ScaleCrop>false</ScaleCrop>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TMK</dc:creator>
  <cp:keywords/>
  <dc:description/>
  <cp:lastModifiedBy>Olexander</cp:lastModifiedBy>
  <cp:revision>13</cp:revision>
  <cp:lastPrinted>2022-02-16T11:13:00Z</cp:lastPrinted>
  <dcterms:created xsi:type="dcterms:W3CDTF">2022-02-15T09:11:00Z</dcterms:created>
  <dcterms:modified xsi:type="dcterms:W3CDTF">2022-02-18T09:04:00Z</dcterms:modified>
</cp:coreProperties>
</file>